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60E" w:rsidRPr="005F3B39" w:rsidRDefault="00C7160E" w:rsidP="00C7160E">
      <w:pPr>
        <w:shd w:val="clear" w:color="auto" w:fill="FFFFFF" w:themeFill="background1"/>
        <w:rPr>
          <w:rFonts w:ascii="Arial" w:eastAsia="Times New Roman" w:hAnsi="Arial" w:cs="Arial"/>
          <w:bCs/>
          <w:sz w:val="28"/>
          <w:szCs w:val="28"/>
          <w:lang w:eastAsia="cs-CZ"/>
        </w:rPr>
      </w:pPr>
      <w:r w:rsidRPr="005F3B39">
        <w:rPr>
          <w:rFonts w:ascii="Arial" w:eastAsia="Times New Roman" w:hAnsi="Arial" w:cs="Arial"/>
          <w:sz w:val="28"/>
          <w:szCs w:val="28"/>
          <w:lang w:eastAsia="cs-CZ"/>
        </w:rPr>
        <w:t xml:space="preserve">Fotosyntéza stromů – </w:t>
      </w:r>
      <w:r w:rsidR="00AF58D7">
        <w:rPr>
          <w:rFonts w:ascii="Arial" w:eastAsia="Times New Roman" w:hAnsi="Arial" w:cs="Arial"/>
          <w:bCs/>
          <w:sz w:val="28"/>
          <w:szCs w:val="28"/>
          <w:lang w:eastAsia="cs-CZ"/>
        </w:rPr>
        <w:t>1340, BI – 1.A (3</w:t>
      </w:r>
      <w:bookmarkStart w:id="0" w:name="_GoBack"/>
      <w:bookmarkEnd w:id="0"/>
      <w:r w:rsidRPr="005F3B39">
        <w:rPr>
          <w:rFonts w:ascii="Arial" w:eastAsia="Times New Roman" w:hAnsi="Arial" w:cs="Arial"/>
          <w:bCs/>
          <w:sz w:val="28"/>
          <w:szCs w:val="28"/>
          <w:lang w:eastAsia="cs-CZ"/>
        </w:rPr>
        <w:t>.2.2022)</w:t>
      </w:r>
    </w:p>
    <w:p w:rsidR="00287247" w:rsidRPr="005F3B39" w:rsidRDefault="002F36B0" w:rsidP="00287247">
      <w:pPr>
        <w:pStyle w:val="Bezmezer"/>
        <w:shd w:val="clear" w:color="auto" w:fill="FFFFFF" w:themeFill="background1"/>
        <w:rPr>
          <w:rFonts w:ascii="Arial" w:hAnsi="Arial" w:cs="Arial"/>
          <w:sz w:val="23"/>
          <w:szCs w:val="23"/>
        </w:rPr>
      </w:pPr>
      <w:r w:rsidRPr="005F3B39">
        <w:rPr>
          <w:rFonts w:ascii="Arial" w:hAnsi="Arial" w:cs="Arial"/>
        </w:rPr>
        <w:t>(</w:t>
      </w:r>
      <w:r w:rsidR="00620129">
        <w:rPr>
          <w:rFonts w:ascii="Arial" w:hAnsi="Arial" w:cs="Arial"/>
        </w:rPr>
        <w:t>6</w:t>
      </w:r>
      <w:r w:rsidR="00C7160E" w:rsidRPr="005F3B39">
        <w:rPr>
          <w:rFonts w:ascii="Arial" w:hAnsi="Arial" w:cs="Arial"/>
        </w:rPr>
        <w:t>.2.22</w:t>
      </w:r>
      <w:r w:rsidR="00CF020D" w:rsidRPr="005F3B39">
        <w:rPr>
          <w:rFonts w:ascii="Arial" w:hAnsi="Arial" w:cs="Arial"/>
        </w:rPr>
        <w:t xml:space="preserve">) </w:t>
      </w:r>
      <w:proofErr w:type="gramStart"/>
      <w:r w:rsidR="00620129">
        <w:rPr>
          <w:rFonts w:ascii="Arial" w:hAnsi="Arial" w:cs="Arial"/>
        </w:rPr>
        <w:t xml:space="preserve">Studenti </w:t>
      </w:r>
      <w:r w:rsidR="00C033E2" w:rsidRPr="005F3B39">
        <w:rPr>
          <w:rFonts w:ascii="Arial" w:hAnsi="Arial" w:cs="Arial"/>
        </w:rPr>
        <w:t xml:space="preserve">1.A </w:t>
      </w:r>
      <w:r w:rsidR="00592064" w:rsidRPr="005F3B39">
        <w:rPr>
          <w:rFonts w:ascii="Arial" w:hAnsi="Arial" w:cs="Arial"/>
        </w:rPr>
        <w:t>si</w:t>
      </w:r>
      <w:proofErr w:type="gramEnd"/>
      <w:r w:rsidR="005F3B39" w:rsidRPr="005F3B39">
        <w:rPr>
          <w:rFonts w:ascii="Arial" w:hAnsi="Arial" w:cs="Arial"/>
        </w:rPr>
        <w:t xml:space="preserve"> </w:t>
      </w:r>
      <w:r w:rsidR="007164A9" w:rsidRPr="005F3B39">
        <w:rPr>
          <w:rFonts w:ascii="Arial" w:hAnsi="Arial" w:cs="Arial"/>
        </w:rPr>
        <w:t>v hodině chemie</w:t>
      </w:r>
      <w:r w:rsidR="005F3B39" w:rsidRPr="005F3B39">
        <w:rPr>
          <w:rFonts w:ascii="Arial" w:hAnsi="Arial" w:cs="Arial"/>
        </w:rPr>
        <w:t xml:space="preserve"> </w:t>
      </w:r>
      <w:r w:rsidR="00E41222" w:rsidRPr="005F3B39">
        <w:rPr>
          <w:rFonts w:ascii="Arial" w:hAnsi="Arial" w:cs="Arial"/>
          <w:sz w:val="23"/>
          <w:szCs w:val="23"/>
        </w:rPr>
        <w:t>v rámci projektu IKAP2 – Učíme se ze</w:t>
      </w:r>
    </w:p>
    <w:p w:rsidR="0025362B" w:rsidRPr="005F3B39" w:rsidRDefault="00E41222" w:rsidP="009A1B7E">
      <w:pPr>
        <w:pStyle w:val="Bezmezer"/>
        <w:shd w:val="clear" w:color="auto" w:fill="FFFFFF" w:themeFill="background1"/>
        <w:rPr>
          <w:rFonts w:ascii="Arial" w:hAnsi="Arial" w:cs="Arial"/>
        </w:rPr>
      </w:pPr>
      <w:r w:rsidRPr="005F3B39">
        <w:rPr>
          <w:rFonts w:ascii="Arial" w:hAnsi="Arial" w:cs="Arial"/>
          <w:sz w:val="23"/>
          <w:szCs w:val="23"/>
        </w:rPr>
        <w:t>života pro život – </w:t>
      </w:r>
      <w:r w:rsidR="00141175" w:rsidRPr="005F3B39">
        <w:rPr>
          <w:rFonts w:ascii="Arial" w:hAnsi="Arial" w:cs="Arial"/>
          <w:sz w:val="23"/>
          <w:szCs w:val="23"/>
        </w:rPr>
        <w:t xml:space="preserve">zopakovali a prohloubili učivo o </w:t>
      </w:r>
      <w:r w:rsidR="00141175" w:rsidRPr="005F3B39">
        <w:rPr>
          <w:rFonts w:ascii="Arial" w:hAnsi="Arial" w:cs="Arial"/>
        </w:rPr>
        <w:t xml:space="preserve">fotosyntéze. </w:t>
      </w:r>
      <w:r w:rsidR="001E71A8" w:rsidRPr="005F3B39">
        <w:rPr>
          <w:rFonts w:ascii="Arial" w:hAnsi="Arial" w:cs="Arial"/>
          <w:sz w:val="23"/>
          <w:szCs w:val="23"/>
        </w:rPr>
        <w:t xml:space="preserve">Cílem aktivity bylo na </w:t>
      </w:r>
      <w:r w:rsidR="001E71A8" w:rsidRPr="005F3B39">
        <w:rPr>
          <w:rFonts w:ascii="Arial" w:hAnsi="Arial" w:cs="Arial"/>
        </w:rPr>
        <w:t xml:space="preserve">jednoduchých chemických rovnicích </w:t>
      </w:r>
      <w:r w:rsidR="00141175" w:rsidRPr="005F3B39">
        <w:rPr>
          <w:rFonts w:ascii="Arial" w:hAnsi="Arial" w:cs="Arial"/>
        </w:rPr>
        <w:t>objasnit</w:t>
      </w:r>
      <w:r w:rsidR="009A1B7E" w:rsidRPr="005F3B39">
        <w:rPr>
          <w:rFonts w:ascii="Arial" w:hAnsi="Arial" w:cs="Arial"/>
        </w:rPr>
        <w:t>,</w:t>
      </w:r>
      <w:r w:rsidR="005F3B39" w:rsidRPr="005F3B39">
        <w:rPr>
          <w:rFonts w:ascii="Arial" w:hAnsi="Arial" w:cs="Arial"/>
        </w:rPr>
        <w:t xml:space="preserve"> </w:t>
      </w:r>
      <w:r w:rsidR="001E71A8" w:rsidRPr="005F3B39">
        <w:rPr>
          <w:rFonts w:ascii="Arial" w:hAnsi="Arial" w:cs="Arial"/>
        </w:rPr>
        <w:t>čím jsou pro</w:t>
      </w:r>
      <w:r w:rsidR="005F3B39" w:rsidRPr="005F3B39">
        <w:rPr>
          <w:rFonts w:ascii="Arial" w:hAnsi="Arial" w:cs="Arial"/>
        </w:rPr>
        <w:t xml:space="preserve"> </w:t>
      </w:r>
      <w:r w:rsidR="007B5570" w:rsidRPr="005F3B39">
        <w:rPr>
          <w:rFonts w:ascii="Arial" w:hAnsi="Arial" w:cs="Arial"/>
        </w:rPr>
        <w:t>nás stromy významné</w:t>
      </w:r>
      <w:r w:rsidR="005F3B39" w:rsidRPr="005F3B39">
        <w:rPr>
          <w:rFonts w:ascii="Arial" w:hAnsi="Arial" w:cs="Arial"/>
        </w:rPr>
        <w:t>,</w:t>
      </w:r>
      <w:r w:rsidR="007B5570" w:rsidRPr="005F3B39">
        <w:rPr>
          <w:rFonts w:ascii="Arial" w:hAnsi="Arial" w:cs="Arial"/>
          <w:sz w:val="23"/>
          <w:szCs w:val="23"/>
        </w:rPr>
        <w:t xml:space="preserve"> a</w:t>
      </w:r>
      <w:r w:rsidR="005F3B39" w:rsidRPr="005F3B39">
        <w:rPr>
          <w:rFonts w:ascii="Arial" w:hAnsi="Arial" w:cs="Arial"/>
          <w:sz w:val="23"/>
          <w:szCs w:val="23"/>
        </w:rPr>
        <w:t xml:space="preserve"> získat </w:t>
      </w:r>
      <w:r w:rsidR="00465905" w:rsidRPr="005F3B39">
        <w:rPr>
          <w:rFonts w:ascii="Arial" w:hAnsi="Arial" w:cs="Arial"/>
        </w:rPr>
        <w:t xml:space="preserve">další </w:t>
      </w:r>
      <w:r w:rsidR="007B5570" w:rsidRPr="005F3B39">
        <w:rPr>
          <w:rFonts w:ascii="Arial" w:hAnsi="Arial" w:cs="Arial"/>
        </w:rPr>
        <w:t>informace o fotosyntéze dřevin</w:t>
      </w:r>
      <w:r w:rsidR="003128E4" w:rsidRPr="005F3B39">
        <w:rPr>
          <w:rFonts w:ascii="Arial" w:hAnsi="Arial" w:cs="Arial"/>
        </w:rPr>
        <w:t>.</w:t>
      </w:r>
      <w:r w:rsidR="005F3B39" w:rsidRPr="005F3B39">
        <w:rPr>
          <w:rFonts w:ascii="Arial" w:hAnsi="Arial" w:cs="Arial"/>
        </w:rPr>
        <w:t xml:space="preserve"> </w:t>
      </w:r>
      <w:r w:rsidR="00914C5D" w:rsidRPr="005F3B39">
        <w:rPr>
          <w:rFonts w:ascii="Arial" w:hAnsi="Arial" w:cs="Arial"/>
        </w:rPr>
        <w:t xml:space="preserve">Po </w:t>
      </w:r>
      <w:r w:rsidR="00C033E2" w:rsidRPr="005F3B39">
        <w:rPr>
          <w:rFonts w:ascii="Arial" w:hAnsi="Arial" w:cs="Arial"/>
        </w:rPr>
        <w:t xml:space="preserve">seznámení s výchozím textem </w:t>
      </w:r>
      <w:r w:rsidR="00502886" w:rsidRPr="005F3B39">
        <w:rPr>
          <w:rFonts w:ascii="Arial" w:hAnsi="Arial" w:cs="Arial"/>
        </w:rPr>
        <w:t xml:space="preserve">(příloha1) </w:t>
      </w:r>
      <w:r w:rsidR="00502886" w:rsidRPr="005F3B39">
        <w:rPr>
          <w:rFonts w:ascii="Arial" w:hAnsi="Arial" w:cs="Arial"/>
          <w:sz w:val="23"/>
          <w:szCs w:val="23"/>
        </w:rPr>
        <w:t xml:space="preserve">žáci pracovali samostatně nebo ve dvojicích a snažili se </w:t>
      </w:r>
      <w:r w:rsidR="00502886" w:rsidRPr="005F3B39">
        <w:rPr>
          <w:rFonts w:ascii="Arial" w:hAnsi="Arial" w:cs="Arial"/>
        </w:rPr>
        <w:t>vypracovat</w:t>
      </w:r>
      <w:r w:rsidR="0025362B" w:rsidRPr="005F3B39">
        <w:rPr>
          <w:rFonts w:ascii="Arial" w:hAnsi="Arial" w:cs="Arial"/>
        </w:rPr>
        <w:t xml:space="preserve"> úkoly k textu (příloha 2). </w:t>
      </w:r>
    </w:p>
    <w:p w:rsidR="00C033E2" w:rsidRPr="005F3B39" w:rsidRDefault="002F36B0" w:rsidP="003128E4">
      <w:pPr>
        <w:pStyle w:val="Bezmezer"/>
        <w:shd w:val="clear" w:color="auto" w:fill="FFFFFF" w:themeFill="background1"/>
        <w:jc w:val="both"/>
        <w:rPr>
          <w:rFonts w:ascii="Arial" w:hAnsi="Arial" w:cs="Arial"/>
        </w:rPr>
      </w:pPr>
      <w:r w:rsidRPr="005F3B39">
        <w:rPr>
          <w:rFonts w:ascii="Arial" w:hAnsi="Arial" w:cs="Arial"/>
          <w:sz w:val="23"/>
          <w:szCs w:val="23"/>
        </w:rPr>
        <w:t xml:space="preserve">Ke konci hodiny dobrovolníci prezentovali svoji práci před ostatními spolužáky a jejich aktivita byla většinou ohodnocena kladně. </w:t>
      </w:r>
    </w:p>
    <w:p w:rsidR="0020348D" w:rsidRDefault="0020348D" w:rsidP="001A4C86">
      <w:pPr>
        <w:pStyle w:val="Bezmezer"/>
        <w:shd w:val="clear" w:color="auto" w:fill="FFFFFF" w:themeFill="background1"/>
        <w:ind w:left="720"/>
        <w:jc w:val="both"/>
        <w:rPr>
          <w:rFonts w:ascii="Arial" w:hAnsi="Arial" w:cs="Arial"/>
        </w:rPr>
      </w:pPr>
    </w:p>
    <w:p w:rsidR="001A4C86" w:rsidRDefault="00847C16" w:rsidP="004D2DCA">
      <w:pPr>
        <w:pStyle w:val="Bezmezer"/>
        <w:shd w:val="clear" w:color="auto" w:fill="FFFFFF" w:themeFill="background1"/>
        <w:jc w:val="both"/>
      </w:pPr>
      <w:r>
        <w:rPr>
          <w:noProof/>
        </w:rPr>
        <w:drawing>
          <wp:inline distT="0" distB="0" distL="0" distR="0">
            <wp:extent cx="3009900" cy="2164080"/>
            <wp:effectExtent l="0" t="0" r="0" b="7620"/>
            <wp:docPr id="1" name="Obrázek 1" descr="C:\Users\Skola\AppData\Local\Microsoft\Windows\INetCache\Content.Word\20220203_081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kola\AppData\Local\Microsoft\Windows\INetCache\Content.Word\20220203_0810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011220" cy="2165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C16" w:rsidRDefault="00847C16" w:rsidP="004D2DCA">
      <w:pPr>
        <w:pStyle w:val="Bezmezer"/>
        <w:shd w:val="clear" w:color="auto" w:fill="FFFFFF" w:themeFill="background1"/>
        <w:jc w:val="both"/>
      </w:pPr>
    </w:p>
    <w:p w:rsidR="00847C16" w:rsidRDefault="00847C16" w:rsidP="004D2DCA">
      <w:pPr>
        <w:pStyle w:val="Bezmezer"/>
        <w:shd w:val="clear" w:color="auto" w:fill="FFFFFF" w:themeFill="background1"/>
        <w:jc w:val="both"/>
      </w:pPr>
      <w:r>
        <w:rPr>
          <w:noProof/>
        </w:rPr>
        <w:drawing>
          <wp:inline distT="0" distB="0" distL="0" distR="0">
            <wp:extent cx="3007361" cy="2255520"/>
            <wp:effectExtent l="0" t="0" r="2540" b="0"/>
            <wp:docPr id="2" name="Obrázek 2" descr="C:\Users\Skola\Desktop\IKAP\FOTOSYN\20220203_082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kola\Desktop\IKAP\FOTOSYN\20220203_0829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014731" cy="2261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C16" w:rsidRDefault="00847C16" w:rsidP="004D2DCA">
      <w:pPr>
        <w:pStyle w:val="Bezmezer"/>
        <w:shd w:val="clear" w:color="auto" w:fill="FFFFFF" w:themeFill="background1"/>
        <w:jc w:val="both"/>
      </w:pPr>
    </w:p>
    <w:p w:rsidR="00847C16" w:rsidRDefault="00847C16" w:rsidP="004D2DCA">
      <w:pPr>
        <w:pStyle w:val="Bezmezer"/>
        <w:shd w:val="clear" w:color="auto" w:fill="FFFFFF" w:themeFill="background1"/>
        <w:jc w:val="both"/>
      </w:pPr>
      <w:r>
        <w:rPr>
          <w:noProof/>
        </w:rPr>
        <w:drawing>
          <wp:inline distT="0" distB="0" distL="0" distR="0">
            <wp:extent cx="3009900" cy="2257425"/>
            <wp:effectExtent l="0" t="0" r="0" b="9525"/>
            <wp:docPr id="3" name="Obrázek 3" descr="C:\Users\Skola\Desktop\IKAP\FOTOSYN\20220203_082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kola\Desktop\IKAP\FOTOSYN\20220203_0828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014406" cy="2260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BFE" w:rsidRDefault="00AA2BFE" w:rsidP="004D2DCA">
      <w:pPr>
        <w:pStyle w:val="Bezmezer"/>
        <w:shd w:val="clear" w:color="auto" w:fill="FFFFFF" w:themeFill="background1"/>
        <w:jc w:val="both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2839720" cy="2129790"/>
            <wp:effectExtent l="0" t="0" r="0" b="3810"/>
            <wp:docPr id="6" name="Obrázek 6" descr="C:\Users\Skola\Desktop\IKAP\FOTOSYN\20220203_083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kola\Desktop\IKAP\FOTOSYN\20220203_0831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841230" cy="2130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BFE" w:rsidRDefault="00AA2BFE" w:rsidP="004D2DCA">
      <w:pPr>
        <w:pStyle w:val="Bezmezer"/>
        <w:shd w:val="clear" w:color="auto" w:fill="FFFFFF" w:themeFill="background1"/>
        <w:jc w:val="both"/>
        <w:rPr>
          <w:noProof/>
        </w:rPr>
      </w:pPr>
    </w:p>
    <w:p w:rsidR="00AA2BFE" w:rsidRDefault="00AA2BFE" w:rsidP="004D2DCA">
      <w:pPr>
        <w:pStyle w:val="Bezmezer"/>
        <w:shd w:val="clear" w:color="auto" w:fill="FFFFFF" w:themeFill="background1"/>
        <w:jc w:val="both"/>
        <w:rPr>
          <w:noProof/>
        </w:rPr>
      </w:pPr>
    </w:p>
    <w:p w:rsidR="00AA2BFE" w:rsidRDefault="00AA2BFE" w:rsidP="004D2DCA">
      <w:pPr>
        <w:pStyle w:val="Bezmezer"/>
        <w:shd w:val="clear" w:color="auto" w:fill="FFFFFF" w:themeFill="background1"/>
        <w:jc w:val="both"/>
        <w:rPr>
          <w:noProof/>
        </w:rPr>
      </w:pPr>
    </w:p>
    <w:p w:rsidR="000520C6" w:rsidRDefault="000520C6" w:rsidP="004D2DCA">
      <w:pPr>
        <w:pStyle w:val="Bezmezer"/>
        <w:shd w:val="clear" w:color="auto" w:fill="FFFFFF" w:themeFill="background1"/>
        <w:jc w:val="both"/>
      </w:pPr>
      <w:r>
        <w:rPr>
          <w:noProof/>
        </w:rPr>
        <w:drawing>
          <wp:inline distT="0" distB="0" distL="0" distR="0">
            <wp:extent cx="3665219" cy="2748915"/>
            <wp:effectExtent l="635" t="0" r="0" b="0"/>
            <wp:docPr id="5" name="Obrázek 5" descr="C:\Users\Skola\Desktop\IKAP\SACHARIDY\20220205_104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kola\Desktop\IKAP\SACHARIDY\20220205_1048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65219" cy="274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4E45">
        <w:rPr>
          <w:noProof/>
        </w:rPr>
        <w:t xml:space="preserve">     </w:t>
      </w:r>
      <w:r w:rsidR="00C11ECD">
        <w:rPr>
          <w:noProof/>
        </w:rPr>
        <w:drawing>
          <wp:inline distT="0" distB="0" distL="0" distR="0">
            <wp:extent cx="3638973" cy="2729230"/>
            <wp:effectExtent l="0" t="2540" r="0" b="0"/>
            <wp:docPr id="4" name="Obrázek 4" descr="C:\Users\Skola\Desktop\IKAP\FOTOSYN\20220205_191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ola\Desktop\IKAP\FOTOSYN\20220205_19155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29129" cy="2721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ECD" w:rsidRDefault="00C11ECD" w:rsidP="004D2DCA">
      <w:pPr>
        <w:pStyle w:val="Bezmezer"/>
        <w:shd w:val="clear" w:color="auto" w:fill="FFFFFF" w:themeFill="background1"/>
        <w:jc w:val="both"/>
      </w:pPr>
    </w:p>
    <w:sectPr w:rsidR="00C11ECD" w:rsidSect="005A0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33DFE"/>
    <w:multiLevelType w:val="hybridMultilevel"/>
    <w:tmpl w:val="16D2C034"/>
    <w:lvl w:ilvl="0" w:tplc="04050017">
      <w:start w:val="1"/>
      <w:numFmt w:val="lowerLetter"/>
      <w:lvlText w:val="%1)"/>
      <w:lvlJc w:val="left"/>
      <w:pPr>
        <w:ind w:left="385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1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8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12" w:hanging="360"/>
      </w:pPr>
      <w:rPr>
        <w:rFonts w:ascii="Wingdings" w:hAnsi="Wingdings" w:hint="default"/>
      </w:rPr>
    </w:lvl>
  </w:abstractNum>
  <w:abstractNum w:abstractNumId="1" w15:restartNumberingAfterBreak="0">
    <w:nsid w:val="31746ED2"/>
    <w:multiLevelType w:val="hybridMultilevel"/>
    <w:tmpl w:val="D70A3A22"/>
    <w:lvl w:ilvl="0" w:tplc="6DCCBDDA">
      <w:numFmt w:val="bullet"/>
      <w:lvlText w:val="–"/>
      <w:lvlJc w:val="left"/>
      <w:pPr>
        <w:ind w:left="643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3E2"/>
    <w:rsid w:val="0001351B"/>
    <w:rsid w:val="000520C6"/>
    <w:rsid w:val="00141175"/>
    <w:rsid w:val="001A4C86"/>
    <w:rsid w:val="001E71A8"/>
    <w:rsid w:val="001F2A1F"/>
    <w:rsid w:val="0020348D"/>
    <w:rsid w:val="00235837"/>
    <w:rsid w:val="0025362B"/>
    <w:rsid w:val="00287247"/>
    <w:rsid w:val="002F36B0"/>
    <w:rsid w:val="003128E4"/>
    <w:rsid w:val="00377C90"/>
    <w:rsid w:val="00391D1B"/>
    <w:rsid w:val="003B2505"/>
    <w:rsid w:val="00465905"/>
    <w:rsid w:val="00480276"/>
    <w:rsid w:val="004B482E"/>
    <w:rsid w:val="004B65B1"/>
    <w:rsid w:val="004D2DCA"/>
    <w:rsid w:val="00502886"/>
    <w:rsid w:val="00541FA6"/>
    <w:rsid w:val="00592064"/>
    <w:rsid w:val="005A017E"/>
    <w:rsid w:val="005D14A4"/>
    <w:rsid w:val="005F3B39"/>
    <w:rsid w:val="00620129"/>
    <w:rsid w:val="00631FDE"/>
    <w:rsid w:val="00665E05"/>
    <w:rsid w:val="006C035D"/>
    <w:rsid w:val="007164A9"/>
    <w:rsid w:val="00766414"/>
    <w:rsid w:val="007B5570"/>
    <w:rsid w:val="00841233"/>
    <w:rsid w:val="00844B60"/>
    <w:rsid w:val="00847C16"/>
    <w:rsid w:val="008D4548"/>
    <w:rsid w:val="00914C5D"/>
    <w:rsid w:val="0093196A"/>
    <w:rsid w:val="00977430"/>
    <w:rsid w:val="009A056F"/>
    <w:rsid w:val="009A1B7E"/>
    <w:rsid w:val="009A51A1"/>
    <w:rsid w:val="009D37E4"/>
    <w:rsid w:val="00A81B9A"/>
    <w:rsid w:val="00A93ABE"/>
    <w:rsid w:val="00AA2BFE"/>
    <w:rsid w:val="00AE3F0A"/>
    <w:rsid w:val="00AF4DBA"/>
    <w:rsid w:val="00AF58D7"/>
    <w:rsid w:val="00B41B54"/>
    <w:rsid w:val="00BC58D7"/>
    <w:rsid w:val="00BE63D0"/>
    <w:rsid w:val="00C033E2"/>
    <w:rsid w:val="00C11ECD"/>
    <w:rsid w:val="00C7160E"/>
    <w:rsid w:val="00CE7BD0"/>
    <w:rsid w:val="00CF020D"/>
    <w:rsid w:val="00D340DF"/>
    <w:rsid w:val="00DD5192"/>
    <w:rsid w:val="00DF4E45"/>
    <w:rsid w:val="00E41222"/>
    <w:rsid w:val="00EA1362"/>
    <w:rsid w:val="00ED242C"/>
    <w:rsid w:val="00EF7116"/>
    <w:rsid w:val="00F03E2C"/>
    <w:rsid w:val="00F13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4E5CA4-8E36-478C-935B-A1BCED86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33E2"/>
    <w:pPr>
      <w:spacing w:after="160" w:line="259" w:lineRule="auto"/>
    </w:pPr>
  </w:style>
  <w:style w:type="paragraph" w:styleId="Nadpis2">
    <w:name w:val="heading 2"/>
    <w:basedOn w:val="Normln"/>
    <w:link w:val="Nadpis2Char"/>
    <w:uiPriority w:val="9"/>
    <w:qFormat/>
    <w:rsid w:val="00C716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33E2"/>
    <w:pPr>
      <w:ind w:left="720"/>
      <w:contextualSpacing/>
    </w:pPr>
  </w:style>
  <w:style w:type="paragraph" w:styleId="Bezmezer">
    <w:name w:val="No Spacing"/>
    <w:uiPriority w:val="1"/>
    <w:qFormat/>
    <w:rsid w:val="00C033E2"/>
    <w:pPr>
      <w:spacing w:after="0" w:line="240" w:lineRule="auto"/>
    </w:pPr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4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4C86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C7160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method-number">
    <w:name w:val="method-number"/>
    <w:basedOn w:val="Normln"/>
    <w:rsid w:val="00C7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5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Kantor</cp:lastModifiedBy>
  <cp:revision>5</cp:revision>
  <dcterms:created xsi:type="dcterms:W3CDTF">2022-02-07T06:41:00Z</dcterms:created>
  <dcterms:modified xsi:type="dcterms:W3CDTF">2022-02-07T06:45:00Z</dcterms:modified>
</cp:coreProperties>
</file>